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84" w:rsidRDefault="00F13684" w:rsidP="00F13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Аттестационный лист</w:t>
      </w: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результатам производственной практики</w:t>
      </w: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</w:t>
      </w: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>Ф.И.О.</w:t>
      </w: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обучающийся (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яся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) на _</w:t>
      </w:r>
      <w:r w:rsidR="000A48C4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___курсе </w:t>
      </w:r>
      <w:r w:rsidR="00B70F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специальности </w:t>
      </w:r>
      <w:r w:rsidR="00C43C73">
        <w:rPr>
          <w:rFonts w:ascii="Times New Roman" w:hAnsi="Times New Roman" w:cs="Times New Roman"/>
          <w:i/>
          <w:sz w:val="28"/>
          <w:szCs w:val="28"/>
        </w:rPr>
        <w:t xml:space="preserve">09.02.02 Компьютерные сети </w:t>
      </w:r>
      <w:r>
        <w:rPr>
          <w:rFonts w:ascii="Times New Roman" w:hAnsi="Times New Roman" w:cs="Times New Roman"/>
          <w:sz w:val="28"/>
          <w:szCs w:val="28"/>
        </w:rPr>
        <w:t>в ГБПОУ «Бурятский республиканский информационно-экономический техникум» прошел(</w:t>
      </w:r>
      <w:proofErr w:type="gramStart"/>
      <w:r>
        <w:rPr>
          <w:rFonts w:ascii="Times New Roman" w:hAnsi="Times New Roman" w:cs="Times New Roman"/>
          <w:sz w:val="28"/>
          <w:szCs w:val="28"/>
        </w:rPr>
        <w:t>шла)  производственную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практику по профессиональному модулю </w:t>
      </w:r>
      <w:r w:rsidR="00C43C73">
        <w:rPr>
          <w:rFonts w:ascii="Times New Roman" w:hAnsi="Times New Roman"/>
          <w:i/>
          <w:sz w:val="28"/>
          <w:szCs w:val="28"/>
        </w:rPr>
        <w:t>ПМ.0</w:t>
      </w:r>
      <w:r w:rsidR="000A48C4">
        <w:rPr>
          <w:rFonts w:ascii="Times New Roman" w:hAnsi="Times New Roman"/>
          <w:i/>
          <w:sz w:val="28"/>
          <w:szCs w:val="28"/>
        </w:rPr>
        <w:t>1</w:t>
      </w:r>
      <w:r w:rsidR="00C43C73">
        <w:rPr>
          <w:rFonts w:ascii="Times New Roman" w:hAnsi="Times New Roman"/>
          <w:i/>
          <w:sz w:val="28"/>
          <w:szCs w:val="28"/>
        </w:rPr>
        <w:t xml:space="preserve"> </w:t>
      </w:r>
      <w:r w:rsidR="000A48C4">
        <w:rPr>
          <w:rFonts w:ascii="Times New Roman" w:hAnsi="Times New Roman"/>
          <w:i/>
          <w:sz w:val="28"/>
          <w:szCs w:val="28"/>
        </w:rPr>
        <w:t xml:space="preserve">Участие в проектировании сетевой инфраструктуры </w:t>
      </w:r>
    </w:p>
    <w:p w:rsidR="00F13684" w:rsidRDefault="00B70FAD" w:rsidP="00F1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объеме </w:t>
      </w:r>
      <w:r w:rsidR="00C43C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43C73" w:rsidRPr="00C43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144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часов  с « ___» _______ 201</w:t>
      </w:r>
      <w:r w:rsidR="00FA1DC2" w:rsidRPr="00FA1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по «__» _________ 201</w:t>
      </w:r>
      <w:r w:rsidR="00FA1DC2" w:rsidRPr="00FA1DC2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136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г.</w:t>
      </w: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организации______________________________________________________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>наименование организации, юридический адрес</w:t>
      </w: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</w:t>
      </w: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 обучающегося во время производственной практики</w:t>
      </w: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период  производственной практики обучающимся продемонстрирован уровень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сформированностьи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Style w:val="a4"/>
        <w:tblW w:w="10114" w:type="dxa"/>
        <w:tblInd w:w="-572" w:type="dxa"/>
        <w:tblLook w:val="04A0" w:firstRow="1" w:lastRow="0" w:firstColumn="1" w:lastColumn="0" w:noHBand="0" w:noVBand="1"/>
      </w:tblPr>
      <w:tblGrid>
        <w:gridCol w:w="2190"/>
        <w:gridCol w:w="2147"/>
        <w:gridCol w:w="3034"/>
        <w:gridCol w:w="969"/>
        <w:gridCol w:w="918"/>
        <w:gridCol w:w="856"/>
      </w:tblGrid>
      <w:tr w:rsidR="008F3F80" w:rsidRPr="008F3F80" w:rsidTr="00FA1DC2">
        <w:trPr>
          <w:trHeight w:val="660"/>
        </w:trPr>
        <w:tc>
          <w:tcPr>
            <w:tcW w:w="2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684" w:rsidRPr="008F3F80" w:rsidRDefault="00F13684" w:rsidP="004438E8">
            <w:pPr>
              <w:autoSpaceDE w:val="0"/>
              <w:autoSpaceDN w:val="0"/>
              <w:adjustRightInd w:val="0"/>
              <w:ind w:left="113" w:firstLine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Оцениваемые ПК</w:t>
            </w:r>
          </w:p>
        </w:tc>
        <w:tc>
          <w:tcPr>
            <w:tcW w:w="2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684" w:rsidRPr="008F3F80" w:rsidRDefault="00F13684" w:rsidP="00FA1DC2">
            <w:pPr>
              <w:autoSpaceDE w:val="0"/>
              <w:autoSpaceDN w:val="0"/>
              <w:adjustRightInd w:val="0"/>
              <w:ind w:left="113" w:firstLine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показатели  оценивания результата (ОПОР) ПК</w:t>
            </w:r>
          </w:p>
        </w:tc>
        <w:tc>
          <w:tcPr>
            <w:tcW w:w="30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684" w:rsidRPr="008F3F80" w:rsidRDefault="00F13684" w:rsidP="00FA1DC2">
            <w:pPr>
              <w:autoSpaceDE w:val="0"/>
              <w:autoSpaceDN w:val="0"/>
              <w:adjustRightInd w:val="0"/>
              <w:ind w:left="113" w:hanging="1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качество выполненных работ(по требованию ФГОС «уметь», «опыт»)</w:t>
            </w:r>
          </w:p>
        </w:tc>
        <w:tc>
          <w:tcPr>
            <w:tcW w:w="27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684" w:rsidRPr="008F3F80" w:rsidRDefault="00F13684" w:rsidP="00FA1DC2">
            <w:pPr>
              <w:autoSpaceDE w:val="0"/>
              <w:autoSpaceDN w:val="0"/>
              <w:adjustRightInd w:val="0"/>
              <w:ind w:left="113" w:firstLine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8F3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8F3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ПК</w:t>
            </w:r>
          </w:p>
        </w:tc>
      </w:tr>
      <w:tr w:rsidR="008F3F80" w:rsidRPr="008F3F80" w:rsidTr="00FA1DC2">
        <w:trPr>
          <w:trHeight w:val="660"/>
        </w:trPr>
        <w:tc>
          <w:tcPr>
            <w:tcW w:w="21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684" w:rsidRPr="008F3F80" w:rsidRDefault="00F13684" w:rsidP="004438E8">
            <w:pPr>
              <w:ind w:left="113" w:firstLine="58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684" w:rsidRPr="008F3F80" w:rsidRDefault="00F13684" w:rsidP="00FA1DC2">
            <w:pPr>
              <w:ind w:left="113" w:firstLine="113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684" w:rsidRPr="008F3F80" w:rsidRDefault="00F13684" w:rsidP="00FA1DC2">
            <w:pPr>
              <w:ind w:left="113" w:hanging="16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684" w:rsidRPr="008F3F80" w:rsidRDefault="00F13684" w:rsidP="00FA1DC2">
            <w:pPr>
              <w:autoSpaceDE w:val="0"/>
              <w:autoSpaceDN w:val="0"/>
              <w:adjustRightInd w:val="0"/>
              <w:ind w:left="113" w:firstLine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80-100%-5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684" w:rsidRPr="008F3F80" w:rsidRDefault="00F13684" w:rsidP="00FA1DC2">
            <w:pPr>
              <w:autoSpaceDE w:val="0"/>
              <w:autoSpaceDN w:val="0"/>
              <w:adjustRightInd w:val="0"/>
              <w:ind w:left="113" w:firstLine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70-80%-4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684" w:rsidRPr="008F3F80" w:rsidRDefault="00F13684" w:rsidP="00FA1DC2">
            <w:pPr>
              <w:autoSpaceDE w:val="0"/>
              <w:autoSpaceDN w:val="0"/>
              <w:adjustRightInd w:val="0"/>
              <w:ind w:left="113" w:firstLine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60-70%-3</w:t>
            </w:r>
          </w:p>
        </w:tc>
      </w:tr>
      <w:tr w:rsidR="008F3F80" w:rsidRPr="008F3F80" w:rsidTr="00FA1DC2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ED4" w:rsidRPr="008F3F80" w:rsidRDefault="001C1ED4" w:rsidP="004438E8">
            <w:pPr>
              <w:widowControl w:val="0"/>
              <w:suppressAutoHyphens/>
              <w:ind w:left="113"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0A48C4" w:rsidRPr="008F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3F8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ED4" w:rsidRPr="008F3F80" w:rsidRDefault="000A48C4" w:rsidP="00FA1DC2">
            <w:pPr>
              <w:ind w:left="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sz w:val="24"/>
                <w:szCs w:val="24"/>
              </w:rPr>
              <w:t>Выполнять проектирование кабельной структуры компьютерной сети.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F80" w:rsidRPr="008F3F80" w:rsidRDefault="000A48C4" w:rsidP="00FA1DC2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выполнение всего комплекса проектных работ, связанных с созданием компьютерной сети (под ключ);</w:t>
            </w:r>
          </w:p>
          <w:p w:rsidR="008F3F80" w:rsidRPr="008F3F80" w:rsidRDefault="000A48C4" w:rsidP="00FA1DC2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грамотность использования IT-технологий, в том числе специализированного программного обеспечения, при проектировании компьютерных сетей;</w:t>
            </w:r>
          </w:p>
          <w:p w:rsidR="008F3F80" w:rsidRPr="008F3F80" w:rsidRDefault="000A48C4" w:rsidP="00FA1DC2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качество организации работ по проектированию компьютерных сетей;</w:t>
            </w:r>
          </w:p>
          <w:p w:rsidR="008F3F80" w:rsidRPr="008F3F80" w:rsidRDefault="000A48C4" w:rsidP="00FA1DC2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обеспечивать бесконфликтное внедрение и ввод в эксплуатацию создаваемого объекта;</w:t>
            </w:r>
          </w:p>
          <w:p w:rsidR="008F3F80" w:rsidRDefault="000A48C4" w:rsidP="00FA1DC2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hanging="1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 проектировании обеспечивать перспективы для будущего развития компьютерной сети</w:t>
            </w:r>
          </w:p>
          <w:p w:rsidR="008F3F80" w:rsidRDefault="000A48C4" w:rsidP="00FA1DC2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hanging="1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проектирования архитектуры локальной </w:t>
            </w:r>
            <w:r w:rsidRPr="008F3F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сети в соответствии с поставленной задачей;</w:t>
            </w:r>
          </w:p>
          <w:p w:rsidR="008F3F80" w:rsidRPr="008F3F80" w:rsidRDefault="000A48C4" w:rsidP="00FA1DC2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установки и настройки сетевых протоколов и сетевого оборудования в соответствии с конкретной задачей;</w:t>
            </w:r>
          </w:p>
          <w:p w:rsidR="000A48C4" w:rsidRPr="008F3F80" w:rsidRDefault="000A48C4" w:rsidP="00FA1DC2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hanging="16"/>
              <w:jc w:val="both"/>
              <w:rPr>
                <w:rStyle w:val="6"/>
                <w:rFonts w:eastAsiaTheme="minorEastAsia"/>
              </w:rPr>
            </w:pPr>
            <w:r w:rsidRPr="008F3F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выбора технологии, инструментальных средств при организации процесса исследования объектов сетевой инфраструктуры;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ED4" w:rsidRPr="008F3F80" w:rsidRDefault="001C1ED4" w:rsidP="00FA1DC2">
            <w:pPr>
              <w:autoSpaceDE w:val="0"/>
              <w:autoSpaceDN w:val="0"/>
              <w:adjustRightInd w:val="0"/>
              <w:ind w:left="113" w:firstLine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ED4" w:rsidRPr="008F3F80" w:rsidRDefault="001C1ED4" w:rsidP="00FA1DC2">
            <w:pPr>
              <w:autoSpaceDE w:val="0"/>
              <w:autoSpaceDN w:val="0"/>
              <w:adjustRightInd w:val="0"/>
              <w:ind w:left="113" w:firstLine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ED4" w:rsidRPr="008F3F80" w:rsidRDefault="001C1ED4" w:rsidP="00FA1DC2">
            <w:pPr>
              <w:autoSpaceDE w:val="0"/>
              <w:autoSpaceDN w:val="0"/>
              <w:adjustRightInd w:val="0"/>
              <w:ind w:left="113" w:firstLine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F3F80" w:rsidRPr="008F3F80" w:rsidTr="00FA1DC2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ED4" w:rsidRPr="008F3F80" w:rsidRDefault="001C1ED4" w:rsidP="004438E8">
            <w:pPr>
              <w:widowControl w:val="0"/>
              <w:suppressAutoHyphens/>
              <w:ind w:left="113"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0A48C4" w:rsidRPr="008F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3F8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8C4" w:rsidRPr="008F3F80" w:rsidRDefault="000A48C4" w:rsidP="00FA1DC2">
            <w:pPr>
              <w:ind w:left="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5212"/>
            <w:r w:rsidRPr="008F3F80">
              <w:rPr>
                <w:rFonts w:ascii="Times New Roman" w:hAnsi="Times New Roman" w:cs="Times New Roman"/>
                <w:sz w:val="24"/>
                <w:szCs w:val="24"/>
              </w:rPr>
              <w:t>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      </w:r>
          </w:p>
          <w:bookmarkEnd w:id="1"/>
          <w:p w:rsidR="001C1ED4" w:rsidRPr="008F3F80" w:rsidRDefault="001C1ED4" w:rsidP="00FA1DC2">
            <w:pPr>
              <w:ind w:left="113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F80" w:rsidRDefault="000A48C4" w:rsidP="00FA1DC2">
            <w:pPr>
              <w:pStyle w:val="a3"/>
              <w:numPr>
                <w:ilvl w:val="0"/>
                <w:numId w:val="7"/>
              </w:numPr>
              <w:ind w:left="113" w:hanging="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целесообразность осуществления выбора технологии, инструментальных средств и средств ВТ;</w:t>
            </w:r>
          </w:p>
          <w:p w:rsidR="008F3F80" w:rsidRDefault="000A48C4" w:rsidP="00FA1DC2">
            <w:pPr>
              <w:pStyle w:val="a3"/>
              <w:numPr>
                <w:ilvl w:val="0"/>
                <w:numId w:val="7"/>
              </w:numPr>
              <w:ind w:left="113" w:hanging="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грамотность планирования и проведения необходимых тестовых проверок и профилактических осмотров;</w:t>
            </w:r>
          </w:p>
          <w:p w:rsidR="008F3F80" w:rsidRDefault="000A48C4" w:rsidP="00FA1DC2">
            <w:pPr>
              <w:pStyle w:val="a3"/>
              <w:numPr>
                <w:ilvl w:val="0"/>
                <w:numId w:val="7"/>
              </w:numPr>
              <w:ind w:left="113" w:hanging="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квалифицированность организации и осуществления мониторинга использования вычислительной сети;</w:t>
            </w:r>
          </w:p>
          <w:p w:rsidR="008F3F80" w:rsidRDefault="000A48C4" w:rsidP="00FA1DC2">
            <w:pPr>
              <w:pStyle w:val="a3"/>
              <w:numPr>
                <w:ilvl w:val="0"/>
                <w:numId w:val="7"/>
              </w:numPr>
              <w:ind w:left="113" w:hanging="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точность и скрупулёзность фиксирования и анализа сбоев в работе серверного и сетевого оборудования, своевременность принятия решения о внеочередном обслуживании программно-технических средств;</w:t>
            </w:r>
          </w:p>
          <w:p w:rsidR="008F3F80" w:rsidRDefault="000A48C4" w:rsidP="00FA1DC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3" w:hanging="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своевременность выполнения мелкого ремонта оборудования;</w:t>
            </w:r>
          </w:p>
          <w:p w:rsidR="008F3F80" w:rsidRPr="008F3F80" w:rsidRDefault="000A48C4" w:rsidP="00FA1DC2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13" w:hanging="16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грамотность и аккуратность ведения технической и отчётной документации</w:t>
            </w:r>
          </w:p>
          <w:p w:rsidR="008F3F80" w:rsidRDefault="000A48C4" w:rsidP="00FA1DC2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13" w:hanging="1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обеспечения целостности резервирования информации, использования VPN;</w:t>
            </w:r>
          </w:p>
          <w:p w:rsidR="008F3F80" w:rsidRPr="008F3F80" w:rsidRDefault="000A48C4" w:rsidP="00FA1DC2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13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установки и обновления сетевого программного обеспечения;</w:t>
            </w:r>
          </w:p>
          <w:p w:rsidR="000A48C4" w:rsidRPr="008F3F80" w:rsidRDefault="000A48C4" w:rsidP="00FA1DC2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13" w:hanging="16"/>
              <w:jc w:val="both"/>
              <w:rPr>
                <w:rStyle w:val="6"/>
                <w:rFonts w:eastAsiaTheme="minorEastAsia"/>
              </w:rPr>
            </w:pPr>
            <w:r w:rsidRPr="008F3F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мониторинга производительности сервера и протоколирования системных и сетевых событий;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ED4" w:rsidRPr="008F3F80" w:rsidRDefault="001C1ED4" w:rsidP="00FA1DC2">
            <w:pPr>
              <w:autoSpaceDE w:val="0"/>
              <w:autoSpaceDN w:val="0"/>
              <w:adjustRightInd w:val="0"/>
              <w:ind w:left="113" w:firstLine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ED4" w:rsidRPr="008F3F80" w:rsidRDefault="001C1ED4" w:rsidP="00FA1DC2">
            <w:pPr>
              <w:autoSpaceDE w:val="0"/>
              <w:autoSpaceDN w:val="0"/>
              <w:adjustRightInd w:val="0"/>
              <w:ind w:left="113" w:firstLine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ED4" w:rsidRPr="008F3F80" w:rsidRDefault="001C1ED4" w:rsidP="00FA1DC2">
            <w:pPr>
              <w:autoSpaceDE w:val="0"/>
              <w:autoSpaceDN w:val="0"/>
              <w:adjustRightInd w:val="0"/>
              <w:ind w:left="113" w:firstLine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F3F80" w:rsidRPr="008F3F80" w:rsidTr="00FA1DC2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ED4" w:rsidRPr="008F3F80" w:rsidRDefault="001C1ED4" w:rsidP="004438E8">
            <w:pPr>
              <w:widowControl w:val="0"/>
              <w:suppressAutoHyphens/>
              <w:ind w:left="113"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0A48C4" w:rsidRPr="008F3F8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F3F8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8C4" w:rsidRPr="008F3F80" w:rsidRDefault="000A48C4" w:rsidP="00FA1DC2">
            <w:pPr>
              <w:ind w:left="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sz w:val="24"/>
                <w:szCs w:val="24"/>
              </w:rPr>
              <w:t>Обеспечивать защиту информации в сети с использованием программно-аппаратных средств.</w:t>
            </w:r>
          </w:p>
          <w:p w:rsidR="001C1ED4" w:rsidRPr="008F3F80" w:rsidRDefault="001C1ED4" w:rsidP="00FA1DC2">
            <w:pPr>
              <w:ind w:left="113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F80" w:rsidRPr="008F3F80" w:rsidRDefault="000A48C4" w:rsidP="00FA1DC2">
            <w:pPr>
              <w:pStyle w:val="a3"/>
              <w:numPr>
                <w:ilvl w:val="0"/>
                <w:numId w:val="9"/>
              </w:numPr>
              <w:ind w:left="113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полнота обеспечения наличия и работоспособности программно-технических средств сбора данных для анализа показателей использования и функционирования компьютерной сети;</w:t>
            </w:r>
          </w:p>
          <w:p w:rsidR="008F3F80" w:rsidRPr="008F3F80" w:rsidRDefault="000A48C4" w:rsidP="00FA1DC2">
            <w:pPr>
              <w:pStyle w:val="a3"/>
              <w:numPr>
                <w:ilvl w:val="0"/>
                <w:numId w:val="9"/>
              </w:numPr>
              <w:ind w:left="113" w:hanging="16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грамотность и своевременность действий по администрированию сетевых ресурсов;</w:t>
            </w:r>
          </w:p>
          <w:p w:rsidR="008F3F80" w:rsidRDefault="000A48C4" w:rsidP="00FA1DC2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hanging="1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установки и обновления сетевого программного обеспечения;</w:t>
            </w:r>
          </w:p>
          <w:p w:rsidR="008F3F80" w:rsidRPr="008F3F80" w:rsidRDefault="000A48C4" w:rsidP="00FA1DC2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hanging="16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мониторинга производительности сервера и протоколирования системных и сетевых событий;</w:t>
            </w:r>
          </w:p>
          <w:p w:rsidR="008F3F80" w:rsidRPr="008F3F80" w:rsidRDefault="000A48C4" w:rsidP="00FA1DC2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использования специального программного обеспечения для моделирования, проектирования и тестирования компьютерных сетей;</w:t>
            </w:r>
          </w:p>
          <w:p w:rsidR="000A48C4" w:rsidRPr="008F3F80" w:rsidRDefault="000A48C4" w:rsidP="00FA1DC2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hanging="16"/>
              <w:jc w:val="both"/>
              <w:rPr>
                <w:rStyle w:val="6"/>
                <w:rFonts w:eastAsiaTheme="minorEastAsia"/>
              </w:rPr>
            </w:pPr>
            <w:r w:rsidRPr="008F3F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оформления технической документации;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ED4" w:rsidRPr="008F3F80" w:rsidRDefault="001C1ED4" w:rsidP="00FA1DC2">
            <w:pPr>
              <w:autoSpaceDE w:val="0"/>
              <w:autoSpaceDN w:val="0"/>
              <w:adjustRightInd w:val="0"/>
              <w:ind w:left="113" w:firstLine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ED4" w:rsidRPr="008F3F80" w:rsidRDefault="001C1ED4" w:rsidP="00FA1DC2">
            <w:pPr>
              <w:autoSpaceDE w:val="0"/>
              <w:autoSpaceDN w:val="0"/>
              <w:adjustRightInd w:val="0"/>
              <w:ind w:left="113" w:firstLine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ED4" w:rsidRPr="008F3F80" w:rsidRDefault="001C1ED4" w:rsidP="00FA1DC2">
            <w:pPr>
              <w:autoSpaceDE w:val="0"/>
              <w:autoSpaceDN w:val="0"/>
              <w:adjustRightInd w:val="0"/>
              <w:ind w:left="113" w:firstLine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F3F80" w:rsidRPr="008F3F80" w:rsidTr="00FA1DC2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ED4" w:rsidRPr="008F3F80" w:rsidRDefault="001C1ED4" w:rsidP="004438E8">
            <w:pPr>
              <w:widowControl w:val="0"/>
              <w:suppressAutoHyphens/>
              <w:ind w:left="113" w:firstLine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F8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0A48C4" w:rsidRPr="008F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3F8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ED4" w:rsidRPr="008F3F80" w:rsidRDefault="000A48C4" w:rsidP="00FA1DC2">
            <w:pPr>
              <w:ind w:left="113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8C4" w:rsidRPr="008F3F80" w:rsidRDefault="000A48C4" w:rsidP="00FA1DC2">
            <w:pPr>
              <w:autoSpaceDE w:val="0"/>
              <w:autoSpaceDN w:val="0"/>
              <w:adjustRightInd w:val="0"/>
              <w:ind w:left="113" w:hanging="1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F3F80" w:rsidRDefault="000A48C4" w:rsidP="00FA1DC2">
            <w:pPr>
              <w:pStyle w:val="a3"/>
              <w:numPr>
                <w:ilvl w:val="0"/>
                <w:numId w:val="14"/>
              </w:numPr>
              <w:ind w:left="113" w:hanging="1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продуктивное участие в приёмо-сдаточных испытаниях компьютерных сетей и сетевого оборудования;</w:t>
            </w:r>
          </w:p>
          <w:p w:rsidR="008F3F80" w:rsidRDefault="000A48C4" w:rsidP="00FA1DC2">
            <w:pPr>
              <w:pStyle w:val="a3"/>
              <w:numPr>
                <w:ilvl w:val="0"/>
                <w:numId w:val="14"/>
              </w:numPr>
              <w:ind w:left="113" w:hanging="1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правильность и аргументированность оценки качества и экономической эффективности сетевой топологии;</w:t>
            </w:r>
          </w:p>
          <w:p w:rsidR="008F3F80" w:rsidRPr="008F3F80" w:rsidRDefault="000A48C4" w:rsidP="00FA1DC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грамотность применения нормативно-технической документации в области информационных технологий;</w:t>
            </w:r>
          </w:p>
          <w:p w:rsidR="008F3F80" w:rsidRPr="008F3F80" w:rsidRDefault="000A48C4" w:rsidP="00FA1DC2">
            <w:pPr>
              <w:pStyle w:val="a3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13" w:hanging="16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осознанность применения отечественного и </w:t>
            </w:r>
            <w:r w:rsidRPr="008F3F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зарубежного опыта использования программно-технических средств</w:t>
            </w:r>
          </w:p>
          <w:p w:rsidR="008F3F80" w:rsidRPr="008F3F80" w:rsidRDefault="000A48C4" w:rsidP="00FA1DC2">
            <w:pPr>
              <w:pStyle w:val="a3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13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установки и обновления сетевого программного обеспечения;</w:t>
            </w:r>
          </w:p>
          <w:p w:rsidR="000A48C4" w:rsidRPr="008F3F80" w:rsidRDefault="000A48C4" w:rsidP="00FA1DC2">
            <w:pPr>
              <w:pStyle w:val="a3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13" w:hanging="16"/>
              <w:jc w:val="both"/>
              <w:rPr>
                <w:rStyle w:val="6"/>
                <w:rFonts w:eastAsiaTheme="minorEastAsia"/>
              </w:rPr>
            </w:pPr>
            <w:r w:rsidRPr="008F3F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мониторинга производительности сервера и протоколирования системных и сетевых событий;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ED4" w:rsidRPr="008F3F80" w:rsidRDefault="001C1ED4" w:rsidP="00FA1DC2">
            <w:pPr>
              <w:autoSpaceDE w:val="0"/>
              <w:autoSpaceDN w:val="0"/>
              <w:adjustRightInd w:val="0"/>
              <w:ind w:left="113" w:firstLine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ED4" w:rsidRPr="008F3F80" w:rsidRDefault="001C1ED4" w:rsidP="00FA1DC2">
            <w:pPr>
              <w:autoSpaceDE w:val="0"/>
              <w:autoSpaceDN w:val="0"/>
              <w:adjustRightInd w:val="0"/>
              <w:ind w:left="113" w:firstLine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ED4" w:rsidRPr="008F3F80" w:rsidRDefault="001C1ED4" w:rsidP="00FA1DC2">
            <w:pPr>
              <w:autoSpaceDE w:val="0"/>
              <w:autoSpaceDN w:val="0"/>
              <w:adjustRightInd w:val="0"/>
              <w:ind w:left="113" w:firstLine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F3F80" w:rsidRPr="008F3F80" w:rsidTr="00FA1DC2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48C4" w:rsidRPr="008F3F80" w:rsidRDefault="000A48C4" w:rsidP="004438E8">
            <w:pPr>
              <w:widowControl w:val="0"/>
              <w:suppressAutoHyphens/>
              <w:ind w:left="113" w:firstLine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F80">
              <w:rPr>
                <w:rFonts w:ascii="Times New Roman" w:hAnsi="Times New Roman" w:cs="Times New Roman"/>
                <w:sz w:val="24"/>
                <w:szCs w:val="24"/>
              </w:rPr>
              <w:t xml:space="preserve">ПК 1.5 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8C4" w:rsidRPr="008F3F80" w:rsidRDefault="000A48C4" w:rsidP="00FA1DC2">
            <w:pPr>
              <w:ind w:left="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3F80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нормативно-технической документации, иметь опыт оформления проектной документации.</w:t>
            </w:r>
          </w:p>
          <w:p w:rsidR="000A48C4" w:rsidRPr="008F3F80" w:rsidRDefault="000A48C4" w:rsidP="00FA1DC2">
            <w:pPr>
              <w:ind w:left="113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80" w:rsidRDefault="000A48C4" w:rsidP="00FA1DC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3" w:hanging="1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F3F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правильность, техническая и юридическая грамотность применения нормативно-технической документации в области </w:t>
            </w:r>
            <w:proofErr w:type="gramStart"/>
            <w:r w:rsidRPr="008F3F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ин-формационных</w:t>
            </w:r>
            <w:proofErr w:type="gramEnd"/>
            <w:r w:rsidRPr="008F3F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технологий;</w:t>
            </w:r>
          </w:p>
          <w:p w:rsidR="008F3F80" w:rsidRDefault="000A48C4" w:rsidP="00FA1DC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3" w:hanging="1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F3F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продуктивность участия в планировании развития программно-технической базы организации;</w:t>
            </w:r>
          </w:p>
          <w:p w:rsidR="008F3F80" w:rsidRDefault="000A48C4" w:rsidP="00FA1DC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3" w:hanging="1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F3F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аргументированность обоснования предложений по реализации стратегии организации в области информационных технологий;</w:t>
            </w:r>
          </w:p>
          <w:p w:rsidR="008F3F80" w:rsidRPr="008F3F80" w:rsidRDefault="000A48C4" w:rsidP="00FA1DC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3" w:hanging="1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F3F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продуктивность участия в научных конференциях, семинарах;</w:t>
            </w:r>
          </w:p>
          <w:p w:rsidR="008F3F80" w:rsidRPr="008F3F80" w:rsidRDefault="000A48C4" w:rsidP="00FA1DC2">
            <w:pPr>
              <w:pStyle w:val="a3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13" w:hanging="16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8F3F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точность и грамотность оформления технологической документации, её соответствие действующим правилам и руководствам</w:t>
            </w:r>
          </w:p>
          <w:p w:rsidR="008F3F80" w:rsidRPr="008F3F80" w:rsidRDefault="000A48C4" w:rsidP="00FA1DC2">
            <w:pPr>
              <w:pStyle w:val="a3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13" w:hanging="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3F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использования специального программного обеспечения для моделирования, проектирования и тестирования компьютерных сетей;</w:t>
            </w:r>
          </w:p>
          <w:p w:rsidR="000A48C4" w:rsidRPr="008F3F80" w:rsidRDefault="000A48C4" w:rsidP="00FA1DC2">
            <w:pPr>
              <w:pStyle w:val="a3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13" w:hanging="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3F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оформления технической документации;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8C4" w:rsidRPr="008F3F80" w:rsidRDefault="000A48C4" w:rsidP="00FA1DC2">
            <w:pPr>
              <w:autoSpaceDE w:val="0"/>
              <w:autoSpaceDN w:val="0"/>
              <w:adjustRightInd w:val="0"/>
              <w:ind w:left="113" w:firstLine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8C4" w:rsidRPr="008F3F80" w:rsidRDefault="000A48C4" w:rsidP="00FA1DC2">
            <w:pPr>
              <w:autoSpaceDE w:val="0"/>
              <w:autoSpaceDN w:val="0"/>
              <w:adjustRightInd w:val="0"/>
              <w:ind w:left="113" w:firstLine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8C4" w:rsidRPr="008F3F80" w:rsidRDefault="000A48C4" w:rsidP="00FA1DC2">
            <w:pPr>
              <w:autoSpaceDE w:val="0"/>
              <w:autoSpaceDN w:val="0"/>
              <w:adjustRightInd w:val="0"/>
              <w:ind w:left="113" w:firstLine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13684" w:rsidRDefault="00F13684" w:rsidP="00F13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1DC2" w:rsidRDefault="00FA1DC2" w:rsidP="00F1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A1DC2" w:rsidRDefault="00FA1DC2" w:rsidP="00F1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A1DC2" w:rsidRDefault="00FA1DC2" w:rsidP="00F1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A1DC2" w:rsidRDefault="00FA1DC2" w:rsidP="00F1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  уровень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 </w:t>
      </w:r>
    </w:p>
    <w:tbl>
      <w:tblPr>
        <w:tblStyle w:val="a4"/>
        <w:tblW w:w="101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68"/>
        <w:gridCol w:w="5420"/>
        <w:gridCol w:w="992"/>
        <w:gridCol w:w="956"/>
        <w:gridCol w:w="1136"/>
      </w:tblGrid>
      <w:tr w:rsidR="00F13684" w:rsidRPr="00C43C73" w:rsidTr="00FA1DC2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684" w:rsidRPr="00C43C73" w:rsidRDefault="00F13684" w:rsidP="00C43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3C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Оцениваемые ОК</w:t>
            </w:r>
          </w:p>
        </w:tc>
        <w:tc>
          <w:tcPr>
            <w:tcW w:w="5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684" w:rsidRPr="00C43C73" w:rsidRDefault="00F13684" w:rsidP="00C43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3C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показатели  оценивания результата (ОПОР) ОК</w:t>
            </w:r>
          </w:p>
        </w:tc>
        <w:tc>
          <w:tcPr>
            <w:tcW w:w="30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684" w:rsidRPr="00C43C73" w:rsidRDefault="00B70FAD" w:rsidP="00C43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C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Уровни оценки О</w:t>
            </w:r>
            <w:r w:rsidR="00F13684" w:rsidRPr="00C43C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</w:p>
        </w:tc>
      </w:tr>
      <w:tr w:rsidR="00F13684" w:rsidRPr="00C43C73" w:rsidTr="00FA1DC2">
        <w:trPr>
          <w:trHeight w:val="20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684" w:rsidRPr="00C43C73" w:rsidRDefault="00F13684" w:rsidP="00C43C73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684" w:rsidRPr="00C43C73" w:rsidRDefault="00F13684" w:rsidP="00C43C73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684" w:rsidRPr="00C43C73" w:rsidRDefault="00F13684" w:rsidP="00C43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C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684" w:rsidRPr="00C43C73" w:rsidRDefault="00F13684" w:rsidP="00C43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C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684" w:rsidRPr="00C43C73" w:rsidRDefault="00F13684" w:rsidP="00C43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C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F13684" w:rsidRPr="00C43C73" w:rsidTr="00FA1DC2">
        <w:trPr>
          <w:trHeight w:val="2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13684" w:rsidRPr="00C43C73" w:rsidRDefault="001C1ED4" w:rsidP="00C43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C73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4" w:rsidRPr="00C43C73" w:rsidRDefault="00C43C73" w:rsidP="00C43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73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4" w:rsidRPr="00C43C73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4" w:rsidRPr="00C43C73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4" w:rsidRPr="00C43C73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13684" w:rsidRPr="00C43C73" w:rsidTr="00FA1DC2">
        <w:trPr>
          <w:trHeight w:val="2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684" w:rsidRPr="00C43C73" w:rsidRDefault="001C1ED4" w:rsidP="00C43C7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C73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4" w:rsidRPr="00C43C73" w:rsidRDefault="00C43C73" w:rsidP="00C43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73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4" w:rsidRPr="00C43C73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4" w:rsidRPr="00C43C73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4" w:rsidRPr="00C43C73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13684" w:rsidRPr="00C43C73" w:rsidTr="00FA1DC2">
        <w:trPr>
          <w:trHeight w:val="2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684" w:rsidRPr="00C43C73" w:rsidRDefault="001C1ED4" w:rsidP="00C43C7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C73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4" w:rsidRPr="00C43C73" w:rsidRDefault="00C43C73" w:rsidP="00C43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73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4" w:rsidRPr="00C43C73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4" w:rsidRPr="00C43C73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4" w:rsidRPr="00C43C73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13684" w:rsidRPr="00C43C73" w:rsidTr="00FA1DC2">
        <w:trPr>
          <w:trHeight w:val="2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684" w:rsidRPr="00C43C73" w:rsidRDefault="001C1ED4" w:rsidP="00C43C7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C73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4" w:rsidRPr="00C43C73" w:rsidRDefault="00C43C73" w:rsidP="00C43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3C73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4" w:rsidRPr="00C43C73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4" w:rsidRPr="00C43C73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4" w:rsidRPr="00C43C73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13684" w:rsidRPr="00C43C73" w:rsidTr="00FA1DC2">
        <w:trPr>
          <w:trHeight w:val="2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684" w:rsidRPr="00C43C73" w:rsidRDefault="001C1ED4" w:rsidP="00C43C7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C73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73" w:rsidRPr="00C43C73" w:rsidRDefault="00C43C73" w:rsidP="00C43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73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4" w:rsidRPr="00C43C73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4" w:rsidRPr="00C43C73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4" w:rsidRPr="00C43C73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13684" w:rsidRPr="00C43C73" w:rsidTr="00FA1DC2">
        <w:trPr>
          <w:trHeight w:val="2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3684" w:rsidRPr="00C43C73" w:rsidRDefault="001C1ED4" w:rsidP="00C43C7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C73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4" w:rsidRPr="00C43C73" w:rsidRDefault="00C43C73" w:rsidP="00C43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73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4" w:rsidRPr="00C43C73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4" w:rsidRPr="00C43C73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4" w:rsidRPr="00C43C73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13684" w:rsidRPr="00C43C73" w:rsidTr="00FA1DC2">
        <w:trPr>
          <w:trHeight w:val="2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3684" w:rsidRPr="00C43C73" w:rsidRDefault="001C1ED4" w:rsidP="00C43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C73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4" w:rsidRPr="00C43C73" w:rsidRDefault="00C43C73" w:rsidP="00C43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3C73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4" w:rsidRPr="00C43C73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4" w:rsidRPr="00C43C73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4" w:rsidRPr="00C43C73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C1ED4" w:rsidRPr="00C43C73" w:rsidTr="00FA1DC2">
        <w:trPr>
          <w:trHeight w:val="2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1ED4" w:rsidRPr="00C43C73" w:rsidRDefault="001C1ED4" w:rsidP="00C43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C73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ED4" w:rsidRPr="00C43C73" w:rsidRDefault="00C43C73" w:rsidP="00C43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3C73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ED4" w:rsidRPr="00C43C73" w:rsidRDefault="001C1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ED4" w:rsidRPr="00C43C73" w:rsidRDefault="001C1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ED4" w:rsidRPr="00C43C73" w:rsidRDefault="001C1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C1ED4" w:rsidRPr="00C43C73" w:rsidTr="00FA1DC2">
        <w:trPr>
          <w:trHeight w:val="2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1ED4" w:rsidRPr="00C43C73" w:rsidRDefault="001C1ED4" w:rsidP="00C43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C73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ED4" w:rsidRPr="00C43C73" w:rsidRDefault="00C43C73" w:rsidP="00C43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3C73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ED4" w:rsidRPr="00C43C73" w:rsidRDefault="001C1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ED4" w:rsidRPr="00C43C73" w:rsidRDefault="001C1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ED4" w:rsidRPr="00C43C73" w:rsidRDefault="001C1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Рекомендации: </w:t>
      </w: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рекомендуется на присвоение тарифного разряда по</w:t>
      </w: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профессии_________________________________________________________</w:t>
      </w: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6870"/>
      </w:tblGrid>
      <w:tr w:rsidR="00F13684" w:rsidTr="00F13684">
        <w:trPr>
          <w:trHeight w:val="2791"/>
        </w:trPr>
        <w:tc>
          <w:tcPr>
            <w:tcW w:w="2518" w:type="dxa"/>
          </w:tcPr>
          <w:p w:rsidR="00F13684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84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84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«____»____20  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53" w:type="dxa"/>
          </w:tcPr>
          <w:p w:rsidR="00F13684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 лицо  организации (должность)</w:t>
            </w:r>
          </w:p>
          <w:p w:rsidR="00F13684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84" w:rsidRDefault="00F136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_____________Ф.И.О, подпись </w:t>
            </w:r>
          </w:p>
          <w:p w:rsidR="00F13684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  <w:p w:rsidR="00F13684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84" w:rsidRDefault="00F136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_____________Ф.И.О, подпись</w:t>
            </w:r>
          </w:p>
          <w:p w:rsidR="00F13684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13684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 профессиональной  подготовки</w:t>
            </w:r>
          </w:p>
          <w:p w:rsidR="00F13684" w:rsidRDefault="00F136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____________Ф.И.О, подпись</w:t>
            </w:r>
          </w:p>
        </w:tc>
      </w:tr>
    </w:tbl>
    <w:p w:rsidR="00F264F0" w:rsidRDefault="00F264F0" w:rsidP="004438E8">
      <w:pPr>
        <w:jc w:val="both"/>
      </w:pPr>
    </w:p>
    <w:sectPr w:rsidR="00F264F0" w:rsidSect="00F2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BB5135"/>
    <w:multiLevelType w:val="hybridMultilevel"/>
    <w:tmpl w:val="60A40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E3689"/>
    <w:multiLevelType w:val="hybridMultilevel"/>
    <w:tmpl w:val="B1D01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D6A33"/>
    <w:multiLevelType w:val="hybridMultilevel"/>
    <w:tmpl w:val="EFD8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E0EB7"/>
    <w:multiLevelType w:val="hybridMultilevel"/>
    <w:tmpl w:val="6C0A31B4"/>
    <w:lvl w:ilvl="0" w:tplc="D3A850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A713E7"/>
    <w:multiLevelType w:val="hybridMultilevel"/>
    <w:tmpl w:val="783A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69F3"/>
    <w:multiLevelType w:val="hybridMultilevel"/>
    <w:tmpl w:val="939E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024D7"/>
    <w:multiLevelType w:val="hybridMultilevel"/>
    <w:tmpl w:val="1C38ECF2"/>
    <w:lvl w:ilvl="0" w:tplc="BED8DA6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AD703C"/>
    <w:multiLevelType w:val="hybridMultilevel"/>
    <w:tmpl w:val="ADAC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9439B"/>
    <w:multiLevelType w:val="multilevel"/>
    <w:tmpl w:val="AC4ECA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E575C0"/>
    <w:multiLevelType w:val="hybridMultilevel"/>
    <w:tmpl w:val="CDF86322"/>
    <w:lvl w:ilvl="0" w:tplc="857A37A6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1593B"/>
    <w:multiLevelType w:val="hybridMultilevel"/>
    <w:tmpl w:val="5878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C0479"/>
    <w:multiLevelType w:val="hybridMultilevel"/>
    <w:tmpl w:val="447CCF60"/>
    <w:lvl w:ilvl="0" w:tplc="857A37A6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D08C6"/>
    <w:multiLevelType w:val="hybridMultilevel"/>
    <w:tmpl w:val="3F56288A"/>
    <w:lvl w:ilvl="0" w:tplc="857A37A6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84"/>
    <w:rsid w:val="000A48C4"/>
    <w:rsid w:val="001C1ED4"/>
    <w:rsid w:val="001F757D"/>
    <w:rsid w:val="004438E8"/>
    <w:rsid w:val="008F3F80"/>
    <w:rsid w:val="00B70FAD"/>
    <w:rsid w:val="00C43C73"/>
    <w:rsid w:val="00D506A9"/>
    <w:rsid w:val="00F108ED"/>
    <w:rsid w:val="00F13684"/>
    <w:rsid w:val="00F264F0"/>
    <w:rsid w:val="00F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0B5A"/>
  <w15:docId w15:val="{924D1492-81A5-46C6-B324-368EF7FB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F13684"/>
    <w:pPr>
      <w:ind w:left="566" w:hanging="283"/>
      <w:contextualSpacing/>
    </w:pPr>
  </w:style>
  <w:style w:type="paragraph" w:styleId="a3">
    <w:name w:val="List Paragraph"/>
    <w:basedOn w:val="a"/>
    <w:uiPriority w:val="34"/>
    <w:qFormat/>
    <w:rsid w:val="00F13684"/>
    <w:pPr>
      <w:ind w:left="720"/>
      <w:contextualSpacing/>
    </w:pPr>
  </w:style>
  <w:style w:type="table" w:styleId="a4">
    <w:name w:val="Table Grid"/>
    <w:basedOn w:val="a1"/>
    <w:uiPriority w:val="59"/>
    <w:rsid w:val="00F13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">
    <w:name w:val="Основной текст (6)"/>
    <w:basedOn w:val="a0"/>
    <w:rsid w:val="001C1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styleId="a5">
    <w:name w:val="Hyperlink"/>
    <w:semiHidden/>
    <w:unhideWhenUsed/>
    <w:rsid w:val="000A48C4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DC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C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</dc:creator>
  <cp:lastModifiedBy>bair</cp:lastModifiedBy>
  <cp:revision>6</cp:revision>
  <cp:lastPrinted>2017-04-25T01:15:00Z</cp:lastPrinted>
  <dcterms:created xsi:type="dcterms:W3CDTF">2016-05-05T00:50:00Z</dcterms:created>
  <dcterms:modified xsi:type="dcterms:W3CDTF">2017-04-25T01:17:00Z</dcterms:modified>
</cp:coreProperties>
</file>